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BF0" w:rsidRDefault="00651BF0">
      <w:pPr>
        <w:spacing w:after="0" w:line="100" w:lineRule="atLeast"/>
        <w:ind w:right="4678"/>
        <w:jc w:val="both"/>
      </w:pPr>
    </w:p>
    <w:p w:rsidR="00651BF0" w:rsidRPr="00E2352D" w:rsidRDefault="00352872">
      <w:pPr>
        <w:keepNext/>
        <w:spacing w:after="0" w:line="100" w:lineRule="atLeast"/>
      </w:pPr>
      <w:r w:rsidRPr="00E2352D">
        <w:rPr>
          <w:rFonts w:ascii="Times New Roman" w:eastAsia="Times New Roman" w:hAnsi="Times New Roman" w:cs="Book Antiqua"/>
          <w:b/>
          <w:bCs/>
          <w:sz w:val="24"/>
          <w:szCs w:val="32"/>
          <w:lang w:eastAsia="ru-RU"/>
        </w:rPr>
        <w:t>БЮДЖЕТНОЕ УЧРЕЖДЕНИЕ ИВАНОВСКОЙ ОБЛАСТИ «РЕДАКЦИЯ   ГАЗЕТЫ «НАШЕ СЛОВО»</w:t>
      </w:r>
    </w:p>
    <w:p w:rsidR="00651BF0" w:rsidRPr="00E2352D" w:rsidRDefault="00651BF0">
      <w:pPr>
        <w:spacing w:after="0" w:line="100" w:lineRule="atLeast"/>
        <w:ind w:firstLine="720"/>
        <w:jc w:val="center"/>
      </w:pPr>
    </w:p>
    <w:p w:rsidR="00651BF0" w:rsidRPr="00E2352D" w:rsidRDefault="00352872">
      <w:pPr>
        <w:spacing w:after="0" w:line="100" w:lineRule="atLeast"/>
      </w:pPr>
      <w:r w:rsidRPr="00E2352D">
        <w:rPr>
          <w:rFonts w:ascii="Times New Roman" w:hAnsi="Times New Roman"/>
          <w:b/>
          <w:bCs/>
        </w:rPr>
        <w:t>НОМЕНТЛАТУРА ДЕЛ НА 20</w:t>
      </w:r>
      <w:r w:rsidR="00B33062" w:rsidRPr="00E2352D">
        <w:rPr>
          <w:rFonts w:ascii="Times New Roman" w:hAnsi="Times New Roman"/>
          <w:b/>
          <w:bCs/>
        </w:rPr>
        <w:t>2</w:t>
      </w:r>
      <w:r w:rsidR="00E2352D" w:rsidRPr="00E2352D">
        <w:rPr>
          <w:rFonts w:ascii="Times New Roman" w:hAnsi="Times New Roman"/>
          <w:b/>
          <w:bCs/>
        </w:rPr>
        <w:t>6</w:t>
      </w:r>
      <w:r w:rsidRPr="00E2352D">
        <w:rPr>
          <w:rFonts w:ascii="Times New Roman" w:hAnsi="Times New Roman"/>
          <w:b/>
          <w:bCs/>
        </w:rPr>
        <w:t xml:space="preserve"> ГОД</w:t>
      </w:r>
    </w:p>
    <w:p w:rsidR="00651BF0" w:rsidRPr="00E2352D" w:rsidRDefault="0035287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E2352D">
        <w:rPr>
          <w:rFonts w:ascii="Times New Roman" w:hAnsi="Times New Roman" w:cs="Times New Roman"/>
          <w:sz w:val="24"/>
          <w:szCs w:val="24"/>
        </w:rPr>
        <w:t>Утверждаю:</w:t>
      </w:r>
    </w:p>
    <w:p w:rsidR="00651BF0" w:rsidRPr="00E2352D" w:rsidRDefault="00651BF0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651BF0" w:rsidRPr="00E2352D" w:rsidRDefault="0035287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E2352D">
        <w:rPr>
          <w:rFonts w:ascii="Times New Roman" w:hAnsi="Times New Roman" w:cs="Times New Roman"/>
          <w:sz w:val="24"/>
          <w:szCs w:val="24"/>
        </w:rPr>
        <w:t>Главный редактор     __________________  А.Н. Горохов</w:t>
      </w:r>
    </w:p>
    <w:p w:rsidR="00651BF0" w:rsidRPr="00E2352D" w:rsidRDefault="00352872">
      <w:pPr>
        <w:pStyle w:val="ConsNonformat"/>
        <w:widowControl/>
        <w:ind w:right="0"/>
        <w:jc w:val="right"/>
      </w:pPr>
      <w:proofErr w:type="gramStart"/>
      <w:r w:rsidRPr="00E2352D">
        <w:rPr>
          <w:rFonts w:ascii="Times New Roman" w:hAnsi="Times New Roman" w:cs="Times New Roman"/>
        </w:rPr>
        <w:t xml:space="preserve">« </w:t>
      </w:r>
      <w:r w:rsidR="00E2352D">
        <w:rPr>
          <w:rFonts w:ascii="Times New Roman" w:hAnsi="Times New Roman" w:cs="Times New Roman"/>
        </w:rPr>
        <w:t>12</w:t>
      </w:r>
      <w:bookmarkStart w:id="0" w:name="_GoBack"/>
      <w:bookmarkEnd w:id="0"/>
      <w:proofErr w:type="gramEnd"/>
      <w:r w:rsidR="00B33062" w:rsidRPr="00E2352D">
        <w:rPr>
          <w:rFonts w:ascii="Times New Roman" w:hAnsi="Times New Roman" w:cs="Times New Roman"/>
        </w:rPr>
        <w:t xml:space="preserve"> </w:t>
      </w:r>
      <w:r w:rsidRPr="00E2352D">
        <w:rPr>
          <w:rFonts w:ascii="Times New Roman" w:hAnsi="Times New Roman" w:cs="Times New Roman"/>
        </w:rPr>
        <w:t xml:space="preserve">» </w:t>
      </w:r>
      <w:r w:rsidR="00B33062" w:rsidRPr="00E2352D">
        <w:rPr>
          <w:rFonts w:ascii="Times New Roman" w:hAnsi="Times New Roman" w:cs="Times New Roman"/>
        </w:rPr>
        <w:t xml:space="preserve"> января </w:t>
      </w:r>
      <w:r w:rsidRPr="00E2352D">
        <w:rPr>
          <w:rFonts w:ascii="Times New Roman" w:hAnsi="Times New Roman" w:cs="Times New Roman"/>
        </w:rPr>
        <w:t xml:space="preserve"> 20</w:t>
      </w:r>
      <w:r w:rsidR="00B33062" w:rsidRPr="00E2352D">
        <w:rPr>
          <w:rFonts w:ascii="Times New Roman" w:hAnsi="Times New Roman" w:cs="Times New Roman"/>
        </w:rPr>
        <w:t>2</w:t>
      </w:r>
      <w:r w:rsidR="00E2352D" w:rsidRPr="00E2352D">
        <w:rPr>
          <w:rFonts w:ascii="Times New Roman" w:hAnsi="Times New Roman" w:cs="Times New Roman"/>
        </w:rPr>
        <w:t>6</w:t>
      </w:r>
      <w:r w:rsidR="00B33062" w:rsidRPr="00E2352D">
        <w:rPr>
          <w:rFonts w:ascii="Times New Roman" w:hAnsi="Times New Roman" w:cs="Times New Roman"/>
        </w:rPr>
        <w:t xml:space="preserve"> </w:t>
      </w:r>
      <w:r w:rsidRPr="00E2352D">
        <w:rPr>
          <w:rFonts w:ascii="Times New Roman" w:hAnsi="Times New Roman" w:cs="Times New Roman"/>
        </w:rPr>
        <w:t xml:space="preserve"> год</w:t>
      </w:r>
    </w:p>
    <w:p w:rsidR="00651BF0" w:rsidRPr="00E2352D" w:rsidRDefault="00651BF0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</w:p>
    <w:tbl>
      <w:tblPr>
        <w:tblW w:w="9836" w:type="dxa"/>
        <w:tblInd w:w="-18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" w:type="dxa"/>
          <w:right w:w="70" w:type="dxa"/>
        </w:tblCellMar>
        <w:tblLook w:val="0000" w:firstRow="0" w:lastRow="0" w:firstColumn="0" w:lastColumn="0" w:noHBand="0" w:noVBand="0"/>
      </w:tblPr>
      <w:tblGrid>
        <w:gridCol w:w="838"/>
        <w:gridCol w:w="5115"/>
        <w:gridCol w:w="452"/>
        <w:gridCol w:w="493"/>
        <w:gridCol w:w="354"/>
        <w:gridCol w:w="1111"/>
        <w:gridCol w:w="193"/>
        <w:gridCol w:w="1280"/>
      </w:tblGrid>
      <w:tr w:rsidR="00651BF0" w:rsidRPr="00E2352D" w:rsidTr="00182C71">
        <w:trPr>
          <w:trHeight w:val="48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651BF0" w:rsidRPr="00E2352D" w:rsidRDefault="0035287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E235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Индекс </w:t>
            </w:r>
            <w:r w:rsidRPr="00E235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дела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651BF0" w:rsidRPr="00E2352D" w:rsidRDefault="0035287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E235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Заголовок дела</w:t>
            </w:r>
            <w:r w:rsidRPr="00E235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651BF0" w:rsidRPr="00E2352D" w:rsidRDefault="0035287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E235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Кол-во дел</w:t>
            </w:r>
            <w:r w:rsidRPr="00E235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651BF0" w:rsidRPr="00E2352D" w:rsidRDefault="0035287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E235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Срок хранения дела</w:t>
            </w:r>
            <w:r w:rsidRPr="00E235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и N статей по перечню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651BF0" w:rsidRPr="00E2352D" w:rsidRDefault="0035287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E235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Примечание</w:t>
            </w:r>
          </w:p>
        </w:tc>
      </w:tr>
      <w:tr w:rsidR="00651BF0" w:rsidRPr="00E2352D" w:rsidTr="00182C71">
        <w:trPr>
          <w:trHeight w:val="24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651BF0" w:rsidRPr="00E2352D" w:rsidRDefault="00352872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651BF0" w:rsidRPr="00E2352D" w:rsidRDefault="00352872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651BF0" w:rsidRPr="00E2352D" w:rsidRDefault="00352872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651BF0" w:rsidRPr="00E2352D" w:rsidRDefault="00352872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651BF0" w:rsidRPr="00E2352D" w:rsidRDefault="00352872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</w:tr>
      <w:tr w:rsidR="00651BF0" w:rsidRPr="00E2352D" w:rsidTr="00182C71">
        <w:trPr>
          <w:trHeight w:val="240"/>
        </w:trPr>
        <w:tc>
          <w:tcPr>
            <w:tcW w:w="983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651BF0" w:rsidRPr="00E2352D" w:rsidRDefault="00352872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b/>
                <w:bCs/>
              </w:rPr>
            </w:pPr>
            <w:r w:rsidRPr="00E235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01. Руководство и контроль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01-01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651BF0" w:rsidRPr="00E2352D" w:rsidRDefault="00352872">
            <w:pPr>
              <w:pStyle w:val="af4"/>
              <w:spacing w:after="200"/>
              <w:jc w:val="both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Учредительные документы (устав, свидетельства о государственной регистрации и постановке на учет, внесении изменений и др.). Свидетельства о постановке на учет в налоговом органе, о регистрации в фонде социального страхования отдела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Постоянно </w:t>
            </w:r>
          </w:p>
          <w:p w:rsidR="00651BF0" w:rsidRPr="00E2352D" w:rsidRDefault="00352872">
            <w:pPr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39, 50 а, 51, 52</w:t>
            </w:r>
          </w:p>
          <w:p w:rsidR="00651BF0" w:rsidRPr="00E2352D" w:rsidRDefault="00352872">
            <w:pPr>
              <w:spacing w:after="200"/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381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01-02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651BF0" w:rsidRPr="00E2352D" w:rsidRDefault="00352872">
            <w:p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Документы (законы, постановления, распоряжения, решения) органов государственной власти и местного самоуправления, относящиеся к деятельности  БУ "Редакция газеты "Наше слово", присланные для сведения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ДМН  </w:t>
            </w:r>
          </w:p>
          <w:p w:rsidR="00651BF0" w:rsidRPr="00E2352D" w:rsidRDefault="00352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1 б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01-03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651BF0" w:rsidRPr="00E2352D" w:rsidRDefault="00352872">
            <w:p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Обращения граждан личного характера (предложения, заявления, жалобы) и документы по их рассмотрению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5 лет ЭПК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183 б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обращения о серьезных недостатках и злоупотреблениях - постоянно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01-04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651BF0" w:rsidRPr="00E2352D" w:rsidRDefault="00352872">
            <w:p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Приказы по основной деятельности БУ "Редакция газеты "Наше слово"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постоянно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19 а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01-05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Журнал регистрации поступающих документов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pacing w:after="20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5 лет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258 г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pacing w:after="20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01-06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Сигнальные экземпляры газет 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pacing w:after="20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постоянно 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95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pacing w:after="20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01-07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Журнал регистрации отправляемых документов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pacing w:after="20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5 лет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258 г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pacing w:after="20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01-08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Журнал регистрации поступающих документов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pacing w:after="20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5 лет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258 г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pacing w:after="20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01-09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Журнал  регистрации приказов по основной деятельности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постоянно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258 а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01-10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Приемо-сдаточные акты, приложения к ним, составленные при смене руководителя учреждения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постоянно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79 а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01-11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Приемо-сдаточные акты, приложения к ним, составленные при смене должностных и материально-ответственных лиц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5 лет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79 б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pStyle w:val="af4"/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После смены должностного, ответственного, материально ответственного лица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01-12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Документы (справки, акты, предписания) проверок учреждения, проводимых органами государственного и муниципального контроля</w:t>
            </w:r>
          </w:p>
          <w:p w:rsidR="00651BF0" w:rsidRPr="00E2352D" w:rsidRDefault="00651BF0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постоянно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173 а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Для внутренних проверок организации – 5 лет ЭПК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01-13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  <w:bookmarkStart w:id="1" w:name="__DdeLink__162_1012586736"/>
            <w:bookmarkEnd w:id="1"/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Резерв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01-14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Резерв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01-15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Резерв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983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352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02. Кадровое обеспечение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02-01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Приказы по личному составу БУ "Редакция газеты "Наше слово"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pacing w:after="20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 лет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ст. 19 б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pacing w:after="20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02-02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napToGrid w:val="0"/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Штатные расписания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постоянно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71 а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02-03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napToGrid w:val="0"/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bookmarkStart w:id="2" w:name="__DdeLink__987_735992058"/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Личные дела (заявления, копии приказов, копии личных документов, листки по учету кадров, анкеты, аттестационные листы, должностные инструкции и др.) </w:t>
            </w:r>
            <w:bookmarkEnd w:id="2"/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работников. Личные карточки работников, в том числе временных работников (ф. № Т-2)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50 лет ЭПК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656 б  ст.  658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02-04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napToGrid w:val="0"/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Трудовые книжки работников 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До востребования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664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Невостребованные - 50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02-05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napToGrid w:val="0"/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Журнал учета выдачи (движения) трудовых книжек и вкладышей к ним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50 лет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695 в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01-06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Правила внутреннего трудового распорядка     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1 год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773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После замены новыми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02-07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napToGrid w:val="0"/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Инструкции и методические рекомендации по кадровым вопросам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3 года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27 б, 28 б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После замены новыми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02-08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Графики предоставления отпусков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1 год       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 693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02-09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Протоколы заседания комиссии  по установлению стажа и документы к ним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5 лет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 676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При отсутствии приказов – 50 лет ЭПК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02-10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Журнал регистрации трудовых договоров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50 лет      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 695 б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02-11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D40609" w:rsidP="00D40609">
            <w:p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Приказы по отпускам в БУ "Редакция газеты "Наше слово"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40609" w:rsidRPr="00E2352D" w:rsidRDefault="00D40609">
            <w:pPr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лет </w:t>
            </w:r>
          </w:p>
          <w:p w:rsidR="00651BF0" w:rsidRPr="00E2352D" w:rsidRDefault="00D40609">
            <w:pPr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22.1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02-12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Резерв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02-13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Резерв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983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03. Бухгалтерский учет и отчетность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352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03-01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Инструкции и методические рекомендации по бухгалтерскому учету и отчетности 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 года   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ст. 27 б ст. 28 б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После замены новыми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sz w:val="16"/>
                <w:szCs w:val="16"/>
              </w:rPr>
            </w:pPr>
            <w:r w:rsidRPr="00E2352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03-02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Годовой бухгалтерский отчет организации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постоянно 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351 б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03-03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Квартальные бухгалтерские отчеты  организации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5 лет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351 в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При отсутствии годовых - постоянно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03-04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A96EB9" w:rsidP="00A96EB9">
            <w:pPr>
              <w:pStyle w:val="2"/>
              <w:snapToGrid w:val="0"/>
              <w:spacing w:after="200"/>
              <w:rPr>
                <w:color w:val="000000"/>
                <w:sz w:val="16"/>
                <w:szCs w:val="16"/>
                <w:lang w:val="ru-RU"/>
              </w:rPr>
            </w:pPr>
            <w:r w:rsidRPr="00E2352D">
              <w:rPr>
                <w:color w:val="000000"/>
                <w:sz w:val="16"/>
                <w:szCs w:val="16"/>
                <w:lang w:val="ru-RU"/>
              </w:rPr>
              <w:t xml:space="preserve"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 Государственное задание и отчеты о его выполнении, Соглашения о порядке и условиях предоставления субсидии на финансовое обеспечение выполнения государственного задания, </w:t>
            </w:r>
            <w:r w:rsidR="00352872" w:rsidRPr="00E2352D">
              <w:rPr>
                <w:color w:val="000000"/>
                <w:sz w:val="16"/>
                <w:szCs w:val="16"/>
                <w:lang w:val="ru-RU"/>
              </w:rPr>
              <w:t>План финансово-хозяйственной деятельности и отчеты к нему</w:t>
            </w:r>
            <w:r w:rsidRPr="00E2352D">
              <w:rPr>
                <w:color w:val="000000"/>
                <w:sz w:val="16"/>
                <w:szCs w:val="16"/>
                <w:lang w:val="ru-RU"/>
              </w:rPr>
              <w:t xml:space="preserve">. 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pStyle w:val="Standard"/>
              <w:snapToGrid w:val="0"/>
              <w:jc w:val="center"/>
              <w:rPr>
                <w:sz w:val="16"/>
                <w:szCs w:val="16"/>
                <w:lang w:val="ru-RU"/>
              </w:rPr>
            </w:pPr>
            <w:r w:rsidRPr="00E2352D">
              <w:rPr>
                <w:color w:val="000000"/>
                <w:sz w:val="16"/>
                <w:szCs w:val="16"/>
                <w:lang w:val="ru-RU"/>
              </w:rPr>
              <w:t xml:space="preserve">Постоянно </w:t>
            </w:r>
          </w:p>
          <w:p w:rsidR="00651BF0" w:rsidRPr="00E2352D" w:rsidRDefault="00651BF0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  <w:p w:rsidR="00651BF0" w:rsidRPr="00E2352D" w:rsidRDefault="00352872">
            <w:pPr>
              <w:pStyle w:val="Standard"/>
              <w:jc w:val="center"/>
              <w:rPr>
                <w:sz w:val="16"/>
                <w:szCs w:val="16"/>
                <w:lang w:val="ru-RU"/>
              </w:rPr>
            </w:pPr>
            <w:r w:rsidRPr="00E2352D">
              <w:rPr>
                <w:color w:val="000000"/>
                <w:sz w:val="16"/>
                <w:szCs w:val="16"/>
                <w:lang w:val="ru-RU"/>
              </w:rPr>
              <w:t>ст. 314 б</w:t>
            </w:r>
          </w:p>
          <w:p w:rsidR="00651BF0" w:rsidRPr="00E2352D" w:rsidRDefault="00651BF0">
            <w:pPr>
              <w:pStyle w:val="Standard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03-05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462E7A">
            <w:pPr>
              <w:pStyle w:val="2"/>
              <w:snapToGrid w:val="0"/>
              <w:spacing w:after="200"/>
              <w:rPr>
                <w:color w:val="000000"/>
                <w:sz w:val="16"/>
                <w:szCs w:val="16"/>
                <w:lang w:val="ru-RU"/>
              </w:rPr>
            </w:pPr>
            <w:r w:rsidRPr="00E2352D">
              <w:rPr>
                <w:color w:val="000000"/>
                <w:sz w:val="16"/>
                <w:szCs w:val="16"/>
                <w:lang w:val="ru-RU"/>
              </w:rPr>
              <w:t>Уведомление об исчисленных суммах налогов, авансовых платежей по налогам, страховых взносов</w:t>
            </w:r>
          </w:p>
          <w:p w:rsidR="00182C71" w:rsidRPr="00E2352D" w:rsidRDefault="00182C71">
            <w:pPr>
              <w:pStyle w:val="2"/>
              <w:snapToGrid w:val="0"/>
              <w:spacing w:after="200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462E7A" w:rsidRPr="00E2352D" w:rsidRDefault="00462E7A" w:rsidP="00462E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5 лет</w:t>
            </w:r>
          </w:p>
          <w:p w:rsidR="00651BF0" w:rsidRPr="00E2352D" w:rsidRDefault="00462E7A" w:rsidP="00462E7A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 w:rsidRPr="00E2352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2352D">
              <w:rPr>
                <w:color w:val="000000"/>
                <w:sz w:val="16"/>
                <w:szCs w:val="16"/>
              </w:rPr>
              <w:t>ст</w:t>
            </w:r>
            <w:proofErr w:type="spellEnd"/>
            <w:proofErr w:type="gramEnd"/>
            <w:r w:rsidRPr="00E2352D">
              <w:rPr>
                <w:color w:val="000000"/>
                <w:sz w:val="16"/>
                <w:szCs w:val="16"/>
              </w:rPr>
              <w:t>. 395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03-06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pStyle w:val="2"/>
              <w:snapToGrid w:val="0"/>
              <w:spacing w:after="200"/>
              <w:rPr>
                <w:color w:val="000000"/>
                <w:sz w:val="16"/>
                <w:szCs w:val="16"/>
                <w:lang w:val="ru-RU"/>
              </w:rPr>
            </w:pPr>
            <w:bookmarkStart w:id="3" w:name="__DdeLink__1620_594033952"/>
            <w:bookmarkEnd w:id="3"/>
            <w:r w:rsidRPr="00E2352D">
              <w:rPr>
                <w:color w:val="000000"/>
                <w:sz w:val="16"/>
                <w:szCs w:val="16"/>
                <w:lang w:val="ru-RU"/>
              </w:rPr>
              <w:t>Налоговые декларации (расчеты) по всем видам налогов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 w:rsidRPr="00E2352D">
              <w:rPr>
                <w:color w:val="000000"/>
                <w:sz w:val="16"/>
                <w:szCs w:val="16"/>
              </w:rPr>
              <w:t xml:space="preserve">5 </w:t>
            </w:r>
            <w:proofErr w:type="spellStart"/>
            <w:r w:rsidRPr="00E2352D">
              <w:rPr>
                <w:color w:val="000000"/>
                <w:sz w:val="16"/>
                <w:szCs w:val="16"/>
              </w:rPr>
              <w:t>лет</w:t>
            </w:r>
            <w:proofErr w:type="spellEnd"/>
            <w:r w:rsidRPr="00E2352D">
              <w:rPr>
                <w:color w:val="000000"/>
                <w:sz w:val="16"/>
                <w:szCs w:val="16"/>
              </w:rPr>
              <w:t xml:space="preserve"> ЭПК</w:t>
            </w:r>
          </w:p>
          <w:p w:rsidR="00651BF0" w:rsidRPr="00E2352D" w:rsidRDefault="00651BF0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651BF0" w:rsidRPr="00E2352D" w:rsidRDefault="00352872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2352D">
              <w:rPr>
                <w:color w:val="000000"/>
                <w:sz w:val="16"/>
                <w:szCs w:val="16"/>
              </w:rPr>
              <w:t>ст</w:t>
            </w:r>
            <w:proofErr w:type="spellEnd"/>
            <w:proofErr w:type="gramEnd"/>
            <w:r w:rsidRPr="00E2352D">
              <w:rPr>
                <w:color w:val="000000"/>
                <w:sz w:val="16"/>
                <w:szCs w:val="16"/>
              </w:rPr>
              <w:t>. 392</w:t>
            </w:r>
          </w:p>
          <w:p w:rsidR="00651BF0" w:rsidRPr="00E2352D" w:rsidRDefault="00651BF0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03-07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182C71">
            <w:pPr>
              <w:pStyle w:val="2"/>
              <w:snapToGrid w:val="0"/>
              <w:spacing w:after="200"/>
              <w:rPr>
                <w:color w:val="000000"/>
                <w:sz w:val="16"/>
                <w:szCs w:val="16"/>
                <w:lang w:val="ru-RU"/>
              </w:rPr>
            </w:pPr>
            <w:r w:rsidRPr="00E2352D">
              <w:rPr>
                <w:color w:val="000000"/>
                <w:sz w:val="16"/>
                <w:szCs w:val="16"/>
                <w:lang w:val="ru-RU"/>
              </w:rPr>
              <w:t>Резерв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651BF0" w:rsidRPr="00E2352D" w:rsidRDefault="00651BF0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03-08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7E62ED" w:rsidP="00920669">
            <w:pPr>
              <w:spacing w:after="20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Заявление о подтверждении основного вида экономической деятельности. </w:t>
            </w:r>
            <w:r w:rsidR="00920669"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Расчеты по страховым взносам, Персонифицированные сведения о физических лицах, Единая форма «Сведения для ведения индивидуального (персонифицированного) учета и сведения о начисленных страховых взносах на </w:t>
            </w:r>
            <w:proofErr w:type="gramStart"/>
            <w:r w:rsidR="00920669"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обязательное</w:t>
            </w:r>
            <w:r w:rsidR="00352872"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20669"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социальное</w:t>
            </w:r>
            <w:proofErr w:type="gramEnd"/>
            <w:r w:rsidR="00920669"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страхование от</w:t>
            </w: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20669"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несчастных случаев на производстве и профессиональных заболеваниях»</w:t>
            </w: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Сведения по страхователю, передаваемые в ПФР </w:t>
            </w:r>
            <w:proofErr w:type="spellStart"/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пля</w:t>
            </w:r>
            <w:proofErr w:type="spellEnd"/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веления индивидуального (персонифицированного) учета.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5 лет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ст. 395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При отсутствии лицевых счетов или ведомостей начисления заработной платы - 50 лет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03-09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Отчеты статистические, статистические сведения и таблицы по всем основным (профильным) направлениям и видам деятельности (для данной организации); документы (информации, докладные записки и др.) к ним:  годовые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Постоянно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467 б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03-10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Отчеты статистические, статистические сведения и таблицы по всем основным (профильным) направлениям и видам деятельности (для данной организации); документы (информации, докладные записки и др.) квартальные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5 лет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467 г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При отсутствии годовых - постоянно 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03-11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182C71">
            <w:pPr>
              <w:spacing w:after="20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2352D">
              <w:rPr>
                <w:color w:val="000000"/>
                <w:sz w:val="16"/>
                <w:szCs w:val="16"/>
              </w:rPr>
              <w:t>Резерв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03-12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182C71">
            <w:pPr>
              <w:spacing w:after="20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2352D">
              <w:rPr>
                <w:color w:val="000000"/>
                <w:sz w:val="16"/>
                <w:szCs w:val="16"/>
              </w:rPr>
              <w:t>Резерв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03-13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182C71">
            <w:pPr>
              <w:spacing w:after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352D">
              <w:rPr>
                <w:color w:val="000000"/>
                <w:sz w:val="16"/>
                <w:szCs w:val="16"/>
              </w:rPr>
              <w:t>Резерв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03-14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Документы (протоколы заседаний инвентаризационных комиссий, инвентаризационные описи, списки, акты, ведомости) об инвентаризации активов, обязательств 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постоянно      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427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О товарно-материальных ценностях - 5 лет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При условии проведения проверки (ревизии)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03-15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Регистры бухгалтерского (бюджетного) учета (главная книга, журналы - ордера, мемориальные ордера, журналы операций по счетам, оборотные ведомости, накопительные ведомости, разработочные таблицы, реестры, книги (карточки), ведомости, инвентарные списки и др.) Первичные учетные документы и приложения к ним, зафиксировавшие факт совершения хозяйственной операции и явившиеся основанием для бухгалтерских записей (кассовые документы и книги, банковские документы, корешки банковских чековых книжек, ордера, табели, извещения банков и переводные требования, акты о приеме, сдаче, списании имущества и материалов, квитанции, накладные и авансовые отчеты, переписка и др.)  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5 лет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361  ст. 362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При условии проведения проверки (ревизии)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</w:pPr>
            <w:r w:rsidRPr="00E2352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03-16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Договоры, соглашения 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5 лет ЭПК  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436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После истечения срока действия договора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03-17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Договоры о материальной ответственности материально ответственных лиц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лет    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457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После увольнения материально – ответственного лица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</w:pPr>
            <w:r w:rsidRPr="00E2352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03-18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182C71">
            <w:pPr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color w:val="000000"/>
                <w:sz w:val="16"/>
                <w:szCs w:val="16"/>
              </w:rPr>
              <w:t>Резерв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pacing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03-19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Расчетные ведомости на выдачу заработной платы работникам</w:t>
            </w:r>
          </w:p>
          <w:p w:rsidR="00182C71" w:rsidRPr="00E2352D" w:rsidRDefault="00182C71">
            <w:pPr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82C71" w:rsidRPr="00E2352D" w:rsidRDefault="00182C71">
            <w:pPr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82C71" w:rsidRPr="00E2352D" w:rsidRDefault="00182C71">
            <w:pPr>
              <w:spacing w:after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5 лет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412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При отсутствии лицевых счетов – 50 лет, при условии проведения проверки (ревизии)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03-20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182C71">
            <w:p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color w:val="000000"/>
                <w:sz w:val="16"/>
                <w:szCs w:val="16"/>
              </w:rPr>
              <w:t>Резерв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03-21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182C71">
            <w:pPr>
              <w:spacing w:after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352D">
              <w:rPr>
                <w:color w:val="000000"/>
                <w:sz w:val="16"/>
                <w:szCs w:val="16"/>
              </w:rPr>
              <w:t>Резерв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03-22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Листки нетрудоспособности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5 лет     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896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03-23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Исполнительные листы работников (исполнительные документы) 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ДМН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416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Не менее 5 лет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03-24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Журнал регистрации исполнительных  листов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651BF0" w:rsidRPr="00E2352D" w:rsidRDefault="00651BF0">
            <w:pPr>
              <w:snapToGrid w:val="0"/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лет   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459 о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03-25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Кассовая книга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651BF0" w:rsidRPr="00E2352D" w:rsidRDefault="00651BF0">
            <w:pPr>
              <w:snapToGrid w:val="0"/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5 лет        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362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При условии проведения проверки (ревизии)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03-26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Главная книга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651BF0" w:rsidRPr="00E2352D" w:rsidRDefault="00651BF0">
            <w:pPr>
              <w:snapToGrid w:val="0"/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5 лет     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361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При условии проведения проверки (ревизии)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03-27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Карточки учета основных средств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5 лет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459 д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После ликвидации основных средств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</w:pPr>
            <w:r w:rsidRPr="00E2352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08-28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Журнал регистрации  доверенностей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лет   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 459 т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При условии проведения проверки (ревизии)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03-29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pStyle w:val="2"/>
              <w:snapToGrid w:val="0"/>
              <w:rPr>
                <w:color w:val="000000"/>
                <w:sz w:val="16"/>
                <w:szCs w:val="16"/>
                <w:lang w:val="ru-RU"/>
              </w:rPr>
            </w:pPr>
            <w:r w:rsidRPr="00E2352D">
              <w:rPr>
                <w:color w:val="000000"/>
                <w:sz w:val="16"/>
                <w:szCs w:val="16"/>
                <w:lang w:val="ru-RU"/>
              </w:rPr>
              <w:t>Журнал регистрации приходно-расходных кассовых документов</w:t>
            </w:r>
          </w:p>
          <w:p w:rsidR="00651BF0" w:rsidRPr="00E2352D" w:rsidRDefault="00651BF0">
            <w:pPr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5 лет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459 з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При условии проведения проверки (ревизии)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03-30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182C71">
            <w:pPr>
              <w:snapToGri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color w:val="000000"/>
                <w:sz w:val="16"/>
                <w:szCs w:val="16"/>
              </w:rPr>
              <w:t>Резерв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</w:pPr>
            <w:r w:rsidRPr="00E2352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03-31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napToGri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Документы (акты, сведения, справки, переписка) о взаимных расчетах и перерасчетах между организациями 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5 лет</w:t>
            </w:r>
          </w:p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366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После проведения взаиморасчета 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03-32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napToGri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Документы (карты учета, правоустанавливающие документы, решения, акты) по ведению реестра государственного, муниципального имущества 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Постоянно </w:t>
            </w:r>
          </w:p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422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03-33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pStyle w:val="2"/>
              <w:snapToGrid w:val="0"/>
              <w:spacing w:after="200"/>
              <w:rPr>
                <w:color w:val="000000"/>
                <w:sz w:val="16"/>
                <w:szCs w:val="16"/>
                <w:lang w:val="ru-RU"/>
              </w:rPr>
            </w:pPr>
            <w:r w:rsidRPr="00E2352D">
              <w:rPr>
                <w:color w:val="000000"/>
                <w:sz w:val="16"/>
                <w:szCs w:val="16"/>
                <w:lang w:val="ru-RU"/>
              </w:rPr>
              <w:t>Акты документальных ревизий финансово-хозяйственной деятельности и документы к ним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pStyle w:val="Standard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E2352D">
              <w:rPr>
                <w:color w:val="000000"/>
                <w:sz w:val="16"/>
                <w:szCs w:val="16"/>
              </w:rPr>
              <w:t xml:space="preserve">5 </w:t>
            </w:r>
            <w:proofErr w:type="spellStart"/>
            <w:r w:rsidRPr="00E2352D">
              <w:rPr>
                <w:color w:val="000000"/>
                <w:sz w:val="16"/>
                <w:szCs w:val="16"/>
              </w:rPr>
              <w:t>лет</w:t>
            </w:r>
            <w:proofErr w:type="spellEnd"/>
          </w:p>
          <w:p w:rsidR="00651BF0" w:rsidRPr="00E2352D" w:rsidRDefault="00352872">
            <w:pPr>
              <w:pStyle w:val="Standard"/>
              <w:snapToGrid w:val="0"/>
              <w:spacing w:after="20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2352D">
              <w:rPr>
                <w:color w:val="000000"/>
                <w:sz w:val="16"/>
                <w:szCs w:val="16"/>
              </w:rPr>
              <w:t>ст</w:t>
            </w:r>
            <w:proofErr w:type="spellEnd"/>
            <w:proofErr w:type="gramEnd"/>
            <w:r w:rsidRPr="00E2352D">
              <w:rPr>
                <w:color w:val="000000"/>
                <w:sz w:val="16"/>
                <w:szCs w:val="16"/>
              </w:rPr>
              <w:t>. 402</w:t>
            </w: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pStyle w:val="Standard"/>
              <w:snapToGrid w:val="0"/>
              <w:spacing w:after="20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E2352D">
              <w:rPr>
                <w:color w:val="000000"/>
                <w:sz w:val="16"/>
                <w:szCs w:val="16"/>
                <w:lang w:val="ru-RU"/>
              </w:rPr>
              <w:t>При условии проведения проверки (ревизии)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03-34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pStyle w:val="2"/>
              <w:snapToGrid w:val="0"/>
              <w:spacing w:after="200"/>
              <w:rPr>
                <w:color w:val="000000"/>
                <w:sz w:val="16"/>
                <w:szCs w:val="16"/>
                <w:lang w:val="ru-RU"/>
              </w:rPr>
            </w:pPr>
            <w:r w:rsidRPr="00E2352D">
              <w:rPr>
                <w:color w:val="000000"/>
                <w:sz w:val="16"/>
                <w:szCs w:val="16"/>
                <w:lang w:val="ru-RU"/>
              </w:rPr>
              <w:t>Резерв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pStyle w:val="Standard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pStyle w:val="Standard"/>
              <w:snapToGrid w:val="0"/>
              <w:spacing w:after="20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03-35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pStyle w:val="2"/>
              <w:snapToGrid w:val="0"/>
              <w:spacing w:after="200"/>
              <w:rPr>
                <w:color w:val="000000"/>
                <w:sz w:val="16"/>
                <w:szCs w:val="16"/>
                <w:lang w:val="ru-RU"/>
              </w:rPr>
            </w:pPr>
            <w:r w:rsidRPr="00E2352D">
              <w:rPr>
                <w:color w:val="000000"/>
                <w:sz w:val="16"/>
                <w:szCs w:val="16"/>
                <w:lang w:val="ru-RU"/>
              </w:rPr>
              <w:t>Резерв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pStyle w:val="Standard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pStyle w:val="Standard"/>
              <w:snapToGrid w:val="0"/>
              <w:spacing w:after="20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spacing w:after="200"/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03-36</w:t>
            </w:r>
          </w:p>
        </w:tc>
        <w:tc>
          <w:tcPr>
            <w:tcW w:w="5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352872">
            <w:pPr>
              <w:pStyle w:val="2"/>
              <w:snapToGrid w:val="0"/>
              <w:spacing w:after="200"/>
              <w:rPr>
                <w:color w:val="000000"/>
                <w:sz w:val="16"/>
                <w:szCs w:val="16"/>
                <w:lang w:val="ru-RU"/>
              </w:rPr>
            </w:pPr>
            <w:r w:rsidRPr="00E2352D">
              <w:rPr>
                <w:color w:val="000000"/>
                <w:sz w:val="16"/>
                <w:szCs w:val="16"/>
                <w:lang w:val="ru-RU"/>
              </w:rPr>
              <w:t>Резерв</w:t>
            </w: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pStyle w:val="Standard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651BF0" w:rsidRPr="00E2352D" w:rsidRDefault="00651BF0">
            <w:pPr>
              <w:pStyle w:val="Standard"/>
              <w:snapToGrid w:val="0"/>
              <w:spacing w:after="20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983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5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352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  </w:t>
            </w:r>
            <w:bookmarkStart w:id="4" w:name="__DdeLink__933_1996865856"/>
            <w:bookmarkEnd w:id="4"/>
            <w:r w:rsidRPr="00E2352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04. Воинский учет и бронирование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04-01</w:t>
            </w:r>
          </w:p>
        </w:tc>
        <w:tc>
          <w:tcPr>
            <w:tcW w:w="5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Инструкции и методические рекомендации по воинскому учету и бронированию</w:t>
            </w:r>
          </w:p>
        </w:tc>
        <w:tc>
          <w:tcPr>
            <w:tcW w:w="8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3 года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27 б, 28 б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После замены новыми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04-02</w:t>
            </w:r>
          </w:p>
        </w:tc>
        <w:tc>
          <w:tcPr>
            <w:tcW w:w="5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План мероприятий по учету военнообязанных</w:t>
            </w:r>
          </w:p>
          <w:p w:rsidR="00651BF0" w:rsidRPr="00E2352D" w:rsidRDefault="00651BF0">
            <w:pPr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5 лет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691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04-03</w:t>
            </w:r>
          </w:p>
        </w:tc>
        <w:tc>
          <w:tcPr>
            <w:tcW w:w="5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Список работников, подлежащих воинскому учету </w:t>
            </w:r>
          </w:p>
          <w:p w:rsidR="00651BF0" w:rsidRPr="00E2352D" w:rsidRDefault="00651BF0">
            <w:pPr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3 года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685 е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04-04</w:t>
            </w:r>
          </w:p>
        </w:tc>
        <w:tc>
          <w:tcPr>
            <w:tcW w:w="5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Отчеты о воинском учете и бронировании работников</w:t>
            </w:r>
          </w:p>
        </w:tc>
        <w:tc>
          <w:tcPr>
            <w:tcW w:w="8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5 лет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691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04-05</w:t>
            </w:r>
          </w:p>
        </w:tc>
        <w:tc>
          <w:tcPr>
            <w:tcW w:w="5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Журнал учета проверок состояния воинского учета и бронирования  работников</w:t>
            </w:r>
          </w:p>
        </w:tc>
        <w:tc>
          <w:tcPr>
            <w:tcW w:w="8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лет    </w:t>
            </w:r>
          </w:p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692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04-06</w:t>
            </w:r>
          </w:p>
        </w:tc>
        <w:tc>
          <w:tcPr>
            <w:tcW w:w="5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Резерв</w:t>
            </w:r>
          </w:p>
        </w:tc>
        <w:tc>
          <w:tcPr>
            <w:tcW w:w="8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04-07</w:t>
            </w:r>
          </w:p>
        </w:tc>
        <w:tc>
          <w:tcPr>
            <w:tcW w:w="5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Резерв</w:t>
            </w:r>
          </w:p>
        </w:tc>
        <w:tc>
          <w:tcPr>
            <w:tcW w:w="8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352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04-08</w:t>
            </w:r>
          </w:p>
        </w:tc>
        <w:tc>
          <w:tcPr>
            <w:tcW w:w="5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Резерв</w:t>
            </w:r>
          </w:p>
        </w:tc>
        <w:tc>
          <w:tcPr>
            <w:tcW w:w="8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9836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352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05. Охрана труда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05-01</w:t>
            </w:r>
          </w:p>
        </w:tc>
        <w:tc>
          <w:tcPr>
            <w:tcW w:w="5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Документы (положения, протоколы, решения, предложения, заключения, перечни стандартов и норм, перечни рабочих мест, обоснования, данные, информации, ведомости рабочих мест, карты аттестации рабочих мест, планы) об аттестации рабочих мест по условиям труд </w:t>
            </w:r>
          </w:p>
        </w:tc>
        <w:tc>
          <w:tcPr>
            <w:tcW w:w="8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45 л.  ЭПК</w:t>
            </w:r>
          </w:p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ст. 602 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При тяжелых, вредных и опасных условиях труда - 50 лет 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05-02</w:t>
            </w:r>
          </w:p>
        </w:tc>
        <w:tc>
          <w:tcPr>
            <w:tcW w:w="5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Документы (программы, списки, переписка) об обучении работников технике безопасности </w:t>
            </w:r>
          </w:p>
        </w:tc>
        <w:tc>
          <w:tcPr>
            <w:tcW w:w="8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лет </w:t>
            </w:r>
          </w:p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624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05-03</w:t>
            </w:r>
          </w:p>
        </w:tc>
        <w:tc>
          <w:tcPr>
            <w:tcW w:w="5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Протоколы аттестации по технике безопасности </w:t>
            </w:r>
          </w:p>
        </w:tc>
        <w:tc>
          <w:tcPr>
            <w:tcW w:w="8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лет </w:t>
            </w:r>
          </w:p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625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05-04</w:t>
            </w:r>
          </w:p>
        </w:tc>
        <w:tc>
          <w:tcPr>
            <w:tcW w:w="5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pStyle w:val="aa"/>
              <w:snapToGrid w:val="0"/>
              <w:spacing w:after="200"/>
              <w:rPr>
                <w:rFonts w:ascii="Times New Roman" w:hAnsi="Times New Roman"/>
                <w:color w:val="2D2D2D"/>
                <w:sz w:val="20"/>
                <w:szCs w:val="20"/>
              </w:rPr>
            </w:pPr>
            <w:bookmarkStart w:id="5" w:name="P006B0082"/>
            <w:bookmarkEnd w:id="5"/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Журналы, книги учета инструктажа по технике безопасности</w:t>
            </w:r>
          </w:p>
          <w:p w:rsidR="00651BF0" w:rsidRPr="00E2352D" w:rsidRDefault="0035287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8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 лет </w:t>
            </w:r>
          </w:p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626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05-05</w:t>
            </w:r>
          </w:p>
        </w:tc>
        <w:tc>
          <w:tcPr>
            <w:tcW w:w="5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Резерв</w:t>
            </w:r>
          </w:p>
        </w:tc>
        <w:tc>
          <w:tcPr>
            <w:tcW w:w="8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05-06</w:t>
            </w:r>
          </w:p>
        </w:tc>
        <w:tc>
          <w:tcPr>
            <w:tcW w:w="5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Резерв</w:t>
            </w:r>
          </w:p>
        </w:tc>
        <w:tc>
          <w:tcPr>
            <w:tcW w:w="8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05-07</w:t>
            </w:r>
          </w:p>
        </w:tc>
        <w:tc>
          <w:tcPr>
            <w:tcW w:w="5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Резерв</w:t>
            </w:r>
          </w:p>
        </w:tc>
        <w:tc>
          <w:tcPr>
            <w:tcW w:w="8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556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352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06. Административно-хозяйственные вопросы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06-01</w:t>
            </w:r>
          </w:p>
        </w:tc>
        <w:tc>
          <w:tcPr>
            <w:tcW w:w="5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Книги, журналы оттисков и слепков печатей, штампов, факсимиле </w:t>
            </w:r>
          </w:p>
        </w:tc>
        <w:tc>
          <w:tcPr>
            <w:tcW w:w="8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Постоянно</w:t>
            </w:r>
          </w:p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775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06-02</w:t>
            </w:r>
          </w:p>
        </w:tc>
        <w:tc>
          <w:tcPr>
            <w:tcW w:w="5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Журналы учета выдачи печатей и штампов </w:t>
            </w:r>
          </w:p>
        </w:tc>
        <w:tc>
          <w:tcPr>
            <w:tcW w:w="8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3 года</w:t>
            </w:r>
          </w:p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 777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06-03</w:t>
            </w:r>
          </w:p>
        </w:tc>
        <w:tc>
          <w:tcPr>
            <w:tcW w:w="5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Акты уничтожения печатей и штампов </w:t>
            </w:r>
          </w:p>
          <w:p w:rsidR="00651BF0" w:rsidRPr="00E2352D" w:rsidRDefault="00651BF0">
            <w:pPr>
              <w:snapToGrid w:val="0"/>
              <w:spacing w:after="200"/>
              <w:rPr>
                <w:color w:val="000000"/>
              </w:rPr>
            </w:pPr>
          </w:p>
          <w:p w:rsidR="00651BF0" w:rsidRPr="00E2352D" w:rsidRDefault="00651BF0">
            <w:pPr>
              <w:snapToGrid w:val="0"/>
              <w:spacing w:after="200"/>
              <w:rPr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3 года</w:t>
            </w:r>
          </w:p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 778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При отсутствии книг, журналов, оттисков и слепков - постоянно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06-04</w:t>
            </w:r>
          </w:p>
        </w:tc>
        <w:tc>
          <w:tcPr>
            <w:tcW w:w="5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Книги регистрации (учета выдачи) удостоверений</w:t>
            </w:r>
          </w:p>
        </w:tc>
        <w:tc>
          <w:tcPr>
            <w:tcW w:w="8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3 года</w:t>
            </w:r>
          </w:p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780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06-05</w:t>
            </w:r>
          </w:p>
        </w:tc>
        <w:tc>
          <w:tcPr>
            <w:tcW w:w="5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Резерв</w:t>
            </w:r>
          </w:p>
        </w:tc>
        <w:tc>
          <w:tcPr>
            <w:tcW w:w="8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06-07</w:t>
            </w:r>
          </w:p>
        </w:tc>
        <w:tc>
          <w:tcPr>
            <w:tcW w:w="5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Резерв</w:t>
            </w:r>
          </w:p>
        </w:tc>
        <w:tc>
          <w:tcPr>
            <w:tcW w:w="8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06-08</w:t>
            </w:r>
          </w:p>
        </w:tc>
        <w:tc>
          <w:tcPr>
            <w:tcW w:w="5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Резерв</w:t>
            </w:r>
          </w:p>
        </w:tc>
        <w:tc>
          <w:tcPr>
            <w:tcW w:w="8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9836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pStyle w:val="5"/>
              <w:snapToGrid w:val="0"/>
              <w:spacing w:before="0"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bookmarkStart w:id="6" w:name="h_00000000000000000000000000000000000000"/>
            <w:bookmarkEnd w:id="6"/>
            <w:r w:rsidRPr="00E2352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07. Обеспечение безопасности организации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07-01</w:t>
            </w:r>
          </w:p>
        </w:tc>
        <w:tc>
          <w:tcPr>
            <w:tcW w:w="5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Журналы регистрации инструктажа по пожарной безопасности </w:t>
            </w:r>
          </w:p>
        </w:tc>
        <w:tc>
          <w:tcPr>
            <w:tcW w:w="8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3 года</w:t>
            </w:r>
          </w:p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870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07-02</w:t>
            </w:r>
          </w:p>
        </w:tc>
        <w:tc>
          <w:tcPr>
            <w:tcW w:w="5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Списки противопожарного оборудования и инвентаря </w:t>
            </w:r>
          </w:p>
        </w:tc>
        <w:tc>
          <w:tcPr>
            <w:tcW w:w="8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3 года</w:t>
            </w:r>
          </w:p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ст. 880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07-03</w:t>
            </w:r>
          </w:p>
        </w:tc>
        <w:tc>
          <w:tcPr>
            <w:tcW w:w="5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Резерв</w:t>
            </w:r>
          </w:p>
        </w:tc>
        <w:tc>
          <w:tcPr>
            <w:tcW w:w="8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07-04</w:t>
            </w:r>
          </w:p>
        </w:tc>
        <w:tc>
          <w:tcPr>
            <w:tcW w:w="5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Резерв</w:t>
            </w:r>
          </w:p>
        </w:tc>
        <w:tc>
          <w:tcPr>
            <w:tcW w:w="8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07-05</w:t>
            </w:r>
          </w:p>
        </w:tc>
        <w:tc>
          <w:tcPr>
            <w:tcW w:w="5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Резерв</w:t>
            </w:r>
          </w:p>
        </w:tc>
        <w:tc>
          <w:tcPr>
            <w:tcW w:w="8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9836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08. Архив</w:t>
            </w: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08-01</w:t>
            </w:r>
          </w:p>
        </w:tc>
        <w:tc>
          <w:tcPr>
            <w:tcW w:w="5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pStyle w:val="Textbody"/>
              <w:snapToGrid w:val="0"/>
              <w:spacing w:after="200"/>
              <w:jc w:val="both"/>
              <w:rPr>
                <w:color w:val="000000"/>
                <w:sz w:val="16"/>
                <w:szCs w:val="16"/>
                <w:lang w:val="ru-RU"/>
              </w:rPr>
            </w:pPr>
            <w:r w:rsidRPr="00E2352D">
              <w:rPr>
                <w:color w:val="000000"/>
                <w:sz w:val="16"/>
                <w:szCs w:val="16"/>
                <w:lang w:val="ru-RU"/>
              </w:rPr>
              <w:t>Протоколы заседаний экспертной комиссии и документы к ним</w:t>
            </w:r>
          </w:p>
        </w:tc>
        <w:tc>
          <w:tcPr>
            <w:tcW w:w="8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pStyle w:val="Standard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2352D">
              <w:rPr>
                <w:color w:val="000000"/>
                <w:sz w:val="16"/>
                <w:szCs w:val="16"/>
              </w:rPr>
              <w:t>постоянно</w:t>
            </w:r>
            <w:proofErr w:type="spellEnd"/>
          </w:p>
          <w:p w:rsidR="00651BF0" w:rsidRPr="00E2352D" w:rsidRDefault="00352872">
            <w:pPr>
              <w:pStyle w:val="Standard"/>
              <w:snapToGrid w:val="0"/>
              <w:spacing w:after="20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2352D">
              <w:rPr>
                <w:color w:val="000000"/>
                <w:sz w:val="16"/>
                <w:szCs w:val="16"/>
              </w:rPr>
              <w:t>ст</w:t>
            </w:r>
            <w:proofErr w:type="spellEnd"/>
            <w:proofErr w:type="gramEnd"/>
            <w:r w:rsidRPr="00E2352D">
              <w:rPr>
                <w:color w:val="000000"/>
                <w:sz w:val="16"/>
                <w:szCs w:val="16"/>
              </w:rPr>
              <w:t>. 18 д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08-02</w:t>
            </w:r>
          </w:p>
        </w:tc>
        <w:tc>
          <w:tcPr>
            <w:tcW w:w="5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pStyle w:val="Standard"/>
              <w:snapToGrid w:val="0"/>
              <w:spacing w:after="200"/>
              <w:jc w:val="both"/>
              <w:rPr>
                <w:color w:val="000000"/>
                <w:sz w:val="16"/>
                <w:szCs w:val="16"/>
                <w:lang w:val="ru-RU"/>
              </w:rPr>
            </w:pPr>
            <w:r w:rsidRPr="00E2352D">
              <w:rPr>
                <w:color w:val="000000"/>
                <w:sz w:val="16"/>
                <w:szCs w:val="16"/>
                <w:lang w:val="ru-RU"/>
              </w:rPr>
              <w:t>Описи дел постоянного хранения и по личному составу</w:t>
            </w:r>
          </w:p>
        </w:tc>
        <w:tc>
          <w:tcPr>
            <w:tcW w:w="8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pStyle w:val="Standard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2352D">
              <w:rPr>
                <w:color w:val="000000"/>
                <w:sz w:val="16"/>
                <w:szCs w:val="16"/>
              </w:rPr>
              <w:t>постоянно</w:t>
            </w:r>
            <w:proofErr w:type="spellEnd"/>
          </w:p>
          <w:p w:rsidR="00651BF0" w:rsidRPr="00E2352D" w:rsidRDefault="00352872">
            <w:pPr>
              <w:pStyle w:val="Standard"/>
              <w:snapToGrid w:val="0"/>
              <w:spacing w:after="20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2352D">
              <w:rPr>
                <w:color w:val="000000"/>
                <w:sz w:val="16"/>
                <w:szCs w:val="16"/>
              </w:rPr>
              <w:t>ст</w:t>
            </w:r>
            <w:proofErr w:type="spellEnd"/>
            <w:proofErr w:type="gramEnd"/>
            <w:r w:rsidRPr="00E2352D">
              <w:rPr>
                <w:color w:val="000000"/>
                <w:sz w:val="16"/>
                <w:szCs w:val="16"/>
              </w:rPr>
              <w:t>. 248 а, б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08-03</w:t>
            </w:r>
          </w:p>
        </w:tc>
        <w:tc>
          <w:tcPr>
            <w:tcW w:w="5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pStyle w:val="Standard"/>
              <w:snapToGrid w:val="0"/>
              <w:spacing w:after="200"/>
              <w:jc w:val="both"/>
              <w:rPr>
                <w:color w:val="000000"/>
                <w:sz w:val="16"/>
                <w:szCs w:val="16"/>
                <w:lang w:val="ru-RU"/>
              </w:rPr>
            </w:pPr>
            <w:r w:rsidRPr="00E2352D">
              <w:rPr>
                <w:color w:val="000000"/>
                <w:sz w:val="16"/>
                <w:szCs w:val="16"/>
                <w:lang w:val="ru-RU"/>
              </w:rPr>
              <w:t>Акт о выделении документов к уничтожению</w:t>
            </w:r>
          </w:p>
        </w:tc>
        <w:tc>
          <w:tcPr>
            <w:tcW w:w="8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pStyle w:val="Standard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2352D">
              <w:rPr>
                <w:color w:val="000000"/>
                <w:sz w:val="16"/>
                <w:szCs w:val="16"/>
              </w:rPr>
              <w:t>постоянно</w:t>
            </w:r>
            <w:proofErr w:type="spellEnd"/>
          </w:p>
          <w:p w:rsidR="00651BF0" w:rsidRPr="00E2352D" w:rsidRDefault="00352872">
            <w:pPr>
              <w:pStyle w:val="Standard"/>
              <w:snapToGrid w:val="0"/>
              <w:spacing w:after="20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2352D">
              <w:rPr>
                <w:color w:val="000000"/>
                <w:sz w:val="16"/>
                <w:szCs w:val="16"/>
              </w:rPr>
              <w:t>ст</w:t>
            </w:r>
            <w:proofErr w:type="spellEnd"/>
            <w:proofErr w:type="gramEnd"/>
            <w:r w:rsidRPr="00E2352D">
              <w:rPr>
                <w:color w:val="000000"/>
                <w:sz w:val="16"/>
                <w:szCs w:val="16"/>
              </w:rPr>
              <w:t>. 246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08-04</w:t>
            </w:r>
          </w:p>
        </w:tc>
        <w:tc>
          <w:tcPr>
            <w:tcW w:w="5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Резерв</w:t>
            </w:r>
          </w:p>
        </w:tc>
        <w:tc>
          <w:tcPr>
            <w:tcW w:w="8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pStyle w:val="Standard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08-05</w:t>
            </w:r>
          </w:p>
        </w:tc>
        <w:tc>
          <w:tcPr>
            <w:tcW w:w="5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Резерв</w:t>
            </w:r>
          </w:p>
        </w:tc>
        <w:tc>
          <w:tcPr>
            <w:tcW w:w="8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pStyle w:val="Standard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1BF0" w:rsidRPr="00E2352D" w:rsidTr="00182C71">
        <w:trPr>
          <w:trHeight w:val="120"/>
        </w:trPr>
        <w:tc>
          <w:tcPr>
            <w:tcW w:w="8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center"/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08-06</w:t>
            </w:r>
          </w:p>
        </w:tc>
        <w:tc>
          <w:tcPr>
            <w:tcW w:w="5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352872">
            <w:pPr>
              <w:snapToGrid w:val="0"/>
              <w:spacing w:after="20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352D">
              <w:rPr>
                <w:rFonts w:ascii="Times New Roman" w:hAnsi="Times New Roman"/>
                <w:color w:val="000000"/>
                <w:sz w:val="16"/>
                <w:szCs w:val="16"/>
              </w:rPr>
              <w:t>Резерв</w:t>
            </w:r>
          </w:p>
        </w:tc>
        <w:tc>
          <w:tcPr>
            <w:tcW w:w="8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pStyle w:val="Standard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51BF0" w:rsidRPr="00E2352D" w:rsidRDefault="00651BF0">
            <w:pPr>
              <w:snapToGrid w:val="0"/>
              <w:spacing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651BF0" w:rsidRPr="00E2352D" w:rsidRDefault="00352872">
      <w:pPr>
        <w:rPr>
          <w:rFonts w:ascii="Times New Roman" w:hAnsi="Times New Roman"/>
          <w:sz w:val="20"/>
          <w:szCs w:val="20"/>
        </w:rPr>
      </w:pPr>
      <w:r w:rsidRPr="00E2352D">
        <w:rPr>
          <w:rFonts w:ascii="Times New Roman" w:eastAsia="Times New Roman" w:hAnsi="Times New Roman"/>
          <w:sz w:val="20"/>
          <w:szCs w:val="20"/>
        </w:rPr>
        <w:t xml:space="preserve">      </w:t>
      </w:r>
    </w:p>
    <w:p w:rsidR="00651BF0" w:rsidRPr="00E2352D" w:rsidRDefault="00651BF0">
      <w:pPr>
        <w:rPr>
          <w:rFonts w:ascii="Times New Roman" w:hAnsi="Times New Roman"/>
          <w:sz w:val="20"/>
          <w:szCs w:val="20"/>
        </w:rPr>
      </w:pPr>
    </w:p>
    <w:p w:rsidR="00651BF0" w:rsidRPr="00E2352D" w:rsidRDefault="00352872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E2352D">
        <w:rPr>
          <w:rFonts w:ascii="Times New Roman" w:hAnsi="Times New Roman" w:cs="Times New Roman"/>
        </w:rPr>
        <w:t>Главный редактор — руководитель службы ДОУ                                             А.Н. Горохов</w:t>
      </w:r>
    </w:p>
    <w:p w:rsidR="00651BF0" w:rsidRPr="00E2352D" w:rsidRDefault="00352872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E2352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</w:p>
    <w:p w:rsidR="00651BF0" w:rsidRPr="00E2352D" w:rsidRDefault="00651BF0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651BF0" w:rsidRPr="00E2352D" w:rsidRDefault="00651BF0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651BF0" w:rsidRDefault="00352872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E2352D">
        <w:rPr>
          <w:rFonts w:ascii="Times New Roman" w:hAnsi="Times New Roman" w:cs="Times New Roman"/>
        </w:rPr>
        <w:t>Виза ответственного за архив                                                                               И.Е. Коровина</w:t>
      </w:r>
    </w:p>
    <w:p w:rsidR="00651BF0" w:rsidRDefault="00651BF0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651BF0" w:rsidRDefault="00651BF0">
      <w:pPr>
        <w:pStyle w:val="aa"/>
        <w:keepNext/>
        <w:spacing w:after="0"/>
        <w:rPr>
          <w:rFonts w:ascii="Times New Roman" w:eastAsia="Times New Roman" w:hAnsi="Times New Roman" w:cs="Book Antiqua"/>
          <w:color w:val="000000"/>
          <w:sz w:val="20"/>
          <w:szCs w:val="20"/>
          <w:lang w:eastAsia="ru-RU"/>
        </w:rPr>
      </w:pPr>
    </w:p>
    <w:p w:rsidR="00651BF0" w:rsidRDefault="00651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651BF0" w:rsidRDefault="00651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after="0" w:line="100" w:lineRule="atLeast"/>
        <w:jc w:val="center"/>
        <w:rPr>
          <w:rFonts w:ascii="Times New Roman" w:hAnsi="Times New Roman"/>
          <w:sz w:val="20"/>
          <w:szCs w:val="20"/>
        </w:rPr>
      </w:pPr>
    </w:p>
    <w:p w:rsidR="00651BF0" w:rsidRDefault="00651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after="0" w:line="100" w:lineRule="atLeast"/>
        <w:jc w:val="center"/>
      </w:pPr>
    </w:p>
    <w:sectPr w:rsidR="00651BF0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E6E" w:rsidRDefault="00B76E6E">
      <w:pPr>
        <w:spacing w:after="0"/>
      </w:pPr>
      <w:r>
        <w:separator/>
      </w:r>
    </w:p>
  </w:endnote>
  <w:endnote w:type="continuationSeparator" w:id="0">
    <w:p w:rsidR="00B76E6E" w:rsidRDefault="00B76E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669" w:rsidRDefault="00920669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E6E" w:rsidRDefault="00B76E6E">
      <w:pPr>
        <w:spacing w:after="0"/>
      </w:pPr>
      <w:r>
        <w:separator/>
      </w:r>
    </w:p>
  </w:footnote>
  <w:footnote w:type="continuationSeparator" w:id="0">
    <w:p w:rsidR="00B76E6E" w:rsidRDefault="00B76E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669" w:rsidRDefault="00920669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BF0"/>
    <w:rsid w:val="000E4523"/>
    <w:rsid w:val="00182C71"/>
    <w:rsid w:val="00196C77"/>
    <w:rsid w:val="002F440E"/>
    <w:rsid w:val="00352872"/>
    <w:rsid w:val="00462E7A"/>
    <w:rsid w:val="00651BF0"/>
    <w:rsid w:val="007969BE"/>
    <w:rsid w:val="007A02A6"/>
    <w:rsid w:val="007E62ED"/>
    <w:rsid w:val="0080526C"/>
    <w:rsid w:val="008570C1"/>
    <w:rsid w:val="008B01BD"/>
    <w:rsid w:val="00920669"/>
    <w:rsid w:val="00A96EB9"/>
    <w:rsid w:val="00B33062"/>
    <w:rsid w:val="00B76E6E"/>
    <w:rsid w:val="00CF2309"/>
    <w:rsid w:val="00D40609"/>
    <w:rsid w:val="00D759CB"/>
    <w:rsid w:val="00D93714"/>
    <w:rsid w:val="00E2352D"/>
    <w:rsid w:val="00E30C36"/>
    <w:rsid w:val="00E9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98B54-1E42-4F42-86BE-56276728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13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styleId="5">
    <w:name w:val="heading 5"/>
    <w:basedOn w:val="a0"/>
    <w:p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сноски Знак"/>
    <w:basedOn w:val="a1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1"/>
    <w:qFormat/>
    <w:rPr>
      <w:vertAlign w:val="superscript"/>
    </w:rPr>
  </w:style>
  <w:style w:type="character" w:customStyle="1" w:styleId="a6">
    <w:name w:val="Верхний колонтитул Знак"/>
    <w:basedOn w:val="a1"/>
    <w:qFormat/>
  </w:style>
  <w:style w:type="character" w:customStyle="1" w:styleId="a7">
    <w:name w:val="Нижний колонтитул Знак"/>
    <w:basedOn w:val="a1"/>
    <w:qFormat/>
  </w:style>
  <w:style w:type="character" w:customStyle="1" w:styleId="a8">
    <w:name w:val="Текст выноски Знак"/>
    <w:basedOn w:val="a1"/>
    <w:qFormat/>
    <w:rPr>
      <w:rFonts w:ascii="Tahoma" w:hAnsi="Tahoma" w:cs="Tahoma"/>
      <w:sz w:val="16"/>
      <w:szCs w:val="16"/>
    </w:rPr>
  </w:style>
  <w:style w:type="character" w:customStyle="1" w:styleId="a9">
    <w:name w:val="Выделение жирным"/>
    <w:basedOn w:val="a1"/>
    <w:rPr>
      <w:b/>
      <w:bCs/>
    </w:rPr>
  </w:style>
  <w:style w:type="paragraph" w:customStyle="1" w:styleId="a0">
    <w:name w:val="Заголовок"/>
    <w:basedOn w:val="a"/>
    <w:next w:val="a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footnote text"/>
    <w:basedOn w:val="a"/>
    <w:qFormat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pPr>
      <w:tabs>
        <w:tab w:val="center" w:pos="4677"/>
        <w:tab w:val="right" w:pos="9355"/>
      </w:tabs>
      <w:spacing w:after="0" w:line="100" w:lineRule="atLeast"/>
    </w:pPr>
  </w:style>
  <w:style w:type="paragraph" w:styleId="af0">
    <w:name w:val="footer"/>
    <w:basedOn w:val="a"/>
    <w:pPr>
      <w:tabs>
        <w:tab w:val="center" w:pos="4677"/>
        <w:tab w:val="right" w:pos="9355"/>
      </w:tabs>
      <w:spacing w:after="0" w:line="100" w:lineRule="atLeast"/>
    </w:pPr>
  </w:style>
  <w:style w:type="paragraph" w:styleId="af1">
    <w:name w:val="Balloon Text"/>
    <w:basedOn w:val="a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f2">
    <w:name w:val="List Paragraph"/>
    <w:basedOn w:val="a"/>
    <w:qFormat/>
    <w:pPr>
      <w:spacing w:after="200"/>
      <w:ind w:left="720"/>
      <w:contextualSpacing/>
    </w:pPr>
  </w:style>
  <w:style w:type="paragraph" w:customStyle="1" w:styleId="consplusnormal">
    <w:name w:val="consplusnormal"/>
    <w:basedOn w:val="a"/>
    <w:qFormat/>
    <w:pPr>
      <w:spacing w:after="75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qFormat/>
    <w:pPr>
      <w:spacing w:after="75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qFormat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qFormat/>
    <w:pPr>
      <w:widowControl w:val="0"/>
      <w:ind w:right="19772"/>
    </w:pPr>
    <w:rPr>
      <w:rFonts w:ascii="Courier New" w:eastAsia="Calibri" w:hAnsi="Courier New" w:cs="Courier New"/>
      <w:color w:val="00000A"/>
      <w:sz w:val="20"/>
      <w:szCs w:val="20"/>
      <w:lang w:bidi="ar-SA"/>
    </w:rPr>
  </w:style>
  <w:style w:type="paragraph" w:customStyle="1" w:styleId="ConsCell">
    <w:name w:val="ConsCell"/>
    <w:qFormat/>
    <w:pPr>
      <w:widowControl w:val="0"/>
      <w:ind w:right="19772"/>
    </w:pPr>
    <w:rPr>
      <w:rFonts w:ascii="Arial" w:eastAsia="Calibri" w:hAnsi="Arial" w:cs="Arial"/>
      <w:color w:val="00000A"/>
      <w:sz w:val="20"/>
      <w:szCs w:val="20"/>
      <w:lang w:bidi="ar-SA"/>
    </w:rPr>
  </w:style>
  <w:style w:type="paragraph" w:customStyle="1" w:styleId="af4">
    <w:name w:val="Содержимое таблицы"/>
    <w:basedOn w:val="a"/>
    <w:qFormat/>
  </w:style>
  <w:style w:type="paragraph" w:customStyle="1" w:styleId="af5">
    <w:name w:val="Заголовок таблицы"/>
    <w:basedOn w:val="af4"/>
    <w:qFormat/>
  </w:style>
  <w:style w:type="paragraph" w:customStyle="1" w:styleId="Standard">
    <w:name w:val="Standard"/>
    <w:qFormat/>
    <w:pPr>
      <w:widowControl w:val="0"/>
      <w:suppressAutoHyphens/>
    </w:pPr>
    <w:rPr>
      <w:rFonts w:ascii="Times New Roman" w:eastAsia="Andale Sans UI" w:hAnsi="Times New Roman" w:cs="Tahoma"/>
      <w:color w:val="00000A"/>
      <w:lang w:val="en-US" w:bidi="en-US"/>
    </w:rPr>
  </w:style>
  <w:style w:type="paragraph" w:styleId="2">
    <w:name w:val="Body Text 2"/>
    <w:basedOn w:val="Standard"/>
    <w:qFormat/>
    <w:pPr>
      <w:jc w:val="both"/>
    </w:pPr>
  </w:style>
  <w:style w:type="paragraph" w:customStyle="1" w:styleId="Textbody">
    <w:name w:val="Text body"/>
    <w:basedOn w:val="Standard"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8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cp:lastPrinted>2026-01-17T08:45:00Z</cp:lastPrinted>
  <dcterms:created xsi:type="dcterms:W3CDTF">2026-01-17T08:45:00Z</dcterms:created>
  <dcterms:modified xsi:type="dcterms:W3CDTF">2026-01-17T08:45:00Z</dcterms:modified>
  <dc:language>ru-RU</dc:language>
</cp:coreProperties>
</file>